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5" w:rsidRDefault="00083B29">
      <w:r>
        <w:rPr>
          <w:noProof/>
          <w:lang w:eastAsia="en-GB"/>
        </w:rPr>
        <w:drawing>
          <wp:inline distT="0" distB="0" distL="0" distR="0">
            <wp:extent cx="1516380" cy="1239089"/>
            <wp:effectExtent l="0" t="0" r="7620" b="0"/>
            <wp:docPr id="1" name="Picture 5" descr="C:\Users\Owner\Partneriaeth Ogwen Dropbox\Huw Davies\PARTNERIAETH OGWEN\Dyffryn Gwyrdd\Loteri Wledig\Logos Partneriaid\PARTNERIAETH-OGWEN-HIGH-Q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artneriaeth Ogwen Dropbox\Huw Davies\PARTNERIAETH OGWEN\Dyffryn Gwyrdd\Loteri Wledig\Logos Partneriaid\PARTNERIAETH-OGWEN-HIGH-Q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80" cy="12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D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104140</wp:posOffset>
            </wp:positionV>
            <wp:extent cx="1821180" cy="1191260"/>
            <wp:effectExtent l="0" t="0" r="7620" b="8890"/>
            <wp:wrapSquare wrapText="bothSides"/>
            <wp:docPr id="3" name="Picture 3" descr="Image result for the big lottery community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ig lottery community f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C95" w:rsidRDefault="00391C95"/>
    <w:p w:rsidR="00391C95" w:rsidRDefault="00391C95"/>
    <w:p w:rsidR="00D14D18" w:rsidRDefault="00D14D18">
      <w:pPr>
        <w:rPr>
          <w:b/>
          <w:sz w:val="36"/>
        </w:rPr>
      </w:pPr>
    </w:p>
    <w:p w:rsidR="00855CA0" w:rsidRPr="00934A86" w:rsidRDefault="00855CA0" w:rsidP="00855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SWYDD DDISGRIFIAD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934A86" w:rsidRDefault="00855CA0" w:rsidP="00855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934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Prentis</w:t>
      </w:r>
      <w:proofErr w:type="spellEnd"/>
      <w:r w:rsidRPr="00934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DyffrynGwyrdd</w:t>
      </w:r>
      <w:proofErr w:type="spellEnd"/>
    </w:p>
    <w:p w:rsidR="00855CA0" w:rsidRPr="00934A86" w:rsidRDefault="00855CA0" w:rsidP="00855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855CA0" w:rsidRPr="00934A86" w:rsidRDefault="00855CA0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ORIAU GWAITH 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- 37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yr</w:t>
      </w:r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wythnos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934A86" w:rsidRDefault="00855CA0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Cytundeb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12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934A86" w:rsidRDefault="00855CA0" w:rsidP="00855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Cyflog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Pr="00855C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</w:t>
      </w:r>
      <w:r w:rsidR="00083B2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934A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yr</w:t>
      </w:r>
      <w:r w:rsidR="003C776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awr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934A86" w:rsidRDefault="00855CA0" w:rsidP="00855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Disgrifiad</w:t>
      </w:r>
      <w:proofErr w:type="spellEnd"/>
      <w:r w:rsidR="003C77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Swydd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Cyffredinol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Mae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Partneriaeth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Ogwen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fenter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gymdeithasol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sy’n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gweithredu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adfywio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economaidd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</w:t>
      </w:r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Nyffryn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Ogwen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Rydym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hefyd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darparu</w:t>
      </w:r>
      <w:proofErr w:type="spellEnd"/>
      <w:proofErr w:type="gram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gwasanaeth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clercio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dri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Gynghorau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Ogwen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sef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Cynghorau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Bethesda,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Llanllechid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Llandygai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rheoli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nifer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asedau</w:t>
      </w:r>
      <w:proofErr w:type="spellEnd"/>
    </w:p>
    <w:p w:rsidR="00855CA0" w:rsidRPr="00855CA0" w:rsidRDefault="003C776E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Fawr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Bethesda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Llyfrgell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Gymunedol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Ogwen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siopau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 </w:t>
      </w:r>
    </w:p>
    <w:p w:rsidR="00855CA0" w:rsidRPr="00855CA0" w:rsidRDefault="003C776E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preswyl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sefydlu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arwain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ddatblygiad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nifer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brosiectau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mgylcheddol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datblygiad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cynllun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hydro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Ogwen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datblygiad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Fawr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Bethesda.</w:t>
      </w:r>
      <w:proofErr w:type="gram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Rydym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ddechrau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cyfnod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cyffroes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wrth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ddatblygu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chefnogaeth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ariannol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Cronfa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Gymunedol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Loteri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Genedlaethol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Mae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hwn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gynllun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uchelgeisiol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sy’n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</w:t>
      </w:r>
      <w:proofErr w:type="spellEnd"/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nifer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bartneriaid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ynghyd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daclo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tlodi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gwledig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trwy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weithredu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amgylcheddol</w:t>
      </w:r>
      <w:proofErr w:type="spellEnd"/>
    </w:p>
    <w:p w:rsidR="00934A86" w:rsidRDefault="00855CA0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arloesol</w:t>
      </w:r>
      <w:proofErr w:type="spellEnd"/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B91423" w:rsidRDefault="00B91423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canolbwyntio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themâu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canlynol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Atal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tlodi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tanwydd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hyrwyddo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effeithlonrwydd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ynni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trwy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addysgu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hyrwyddo</w:t>
      </w:r>
      <w:proofErr w:type="spellEnd"/>
    </w:p>
    <w:p w:rsidR="00B91423" w:rsidRDefault="003C776E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ulliau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arbed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Atal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tlodi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trafnidiaeth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trwy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gynllun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cludiant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trydan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datblygu</w:t>
      </w:r>
      <w:proofErr w:type="spellEnd"/>
      <w:r w:rsidR="003C77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C776E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ynllun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beiciau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trydan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Atal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Unigedd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Gwledig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chynyddu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cyfranogiad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mynediad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gyfleoedd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C776E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wirfoddoli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855CA0" w:rsidRPr="00FF78A7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Grymuso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trwy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ddod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â’n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gilydd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gydweithredu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les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amgylcheddol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chymunedol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1989" w:rsidRDefault="00855CA0" w:rsidP="002C19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Rydym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awr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chwilio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am </w:t>
      </w:r>
      <w:proofErr w:type="spellStart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rentis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fydd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gweithio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gyda’r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</w:t>
      </w:r>
      <w:proofErr w:type="spellEnd"/>
      <w:proofErr w:type="gram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ddatblygu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cyfleoedd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gwirfoddoli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amgylcheddol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sy’n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buddion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lles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a’r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unigolion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sy’n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byw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yr</w:t>
      </w:r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ardal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="008D49F2" w:rsidRPr="002C1989">
        <w:rPr>
          <w:rFonts w:ascii="Arial" w:hAnsi="Arial" w:cs="Arial"/>
          <w:sz w:val="24"/>
          <w:szCs w:val="24"/>
        </w:rPr>
        <w:t>Bydd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F8E" w:rsidRPr="002C1989">
        <w:rPr>
          <w:rFonts w:ascii="Arial" w:hAnsi="Arial" w:cs="Arial"/>
          <w:sz w:val="24"/>
          <w:szCs w:val="24"/>
        </w:rPr>
        <w:t>swyddogion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F8E" w:rsidRPr="002C1989">
        <w:rPr>
          <w:rFonts w:ascii="Arial" w:hAnsi="Arial" w:cs="Arial"/>
          <w:sz w:val="24"/>
          <w:szCs w:val="24"/>
        </w:rPr>
        <w:t>Dyffryn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F8E" w:rsidRPr="002C1989">
        <w:rPr>
          <w:rFonts w:ascii="Arial" w:hAnsi="Arial" w:cs="Arial"/>
          <w:sz w:val="24"/>
          <w:szCs w:val="24"/>
        </w:rPr>
        <w:t>Gwyrdd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F8E" w:rsidRPr="002C1989">
        <w:rPr>
          <w:rFonts w:ascii="Arial" w:hAnsi="Arial" w:cs="Arial"/>
          <w:sz w:val="24"/>
          <w:szCs w:val="24"/>
        </w:rPr>
        <w:t>yn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9F2" w:rsidRPr="002C1989">
        <w:rPr>
          <w:rFonts w:ascii="Arial" w:hAnsi="Arial" w:cs="Arial"/>
          <w:sz w:val="24"/>
          <w:szCs w:val="24"/>
        </w:rPr>
        <w:t>cydweithio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9F2" w:rsidRPr="002C1989">
        <w:rPr>
          <w:rFonts w:ascii="Arial" w:hAnsi="Arial" w:cs="Arial"/>
          <w:sz w:val="24"/>
          <w:szCs w:val="24"/>
        </w:rPr>
        <w:t>yn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9F2" w:rsidRPr="002C1989">
        <w:rPr>
          <w:rFonts w:ascii="Arial" w:hAnsi="Arial" w:cs="Arial"/>
          <w:sz w:val="24"/>
          <w:szCs w:val="24"/>
        </w:rPr>
        <w:t>agos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9F2" w:rsidRPr="002C1989">
        <w:rPr>
          <w:rFonts w:ascii="Arial" w:hAnsi="Arial" w:cs="Arial"/>
          <w:sz w:val="24"/>
          <w:szCs w:val="24"/>
        </w:rPr>
        <w:t>gyda’r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F8E" w:rsidRPr="002C1989">
        <w:rPr>
          <w:rFonts w:ascii="Arial" w:hAnsi="Arial" w:cs="Arial"/>
          <w:sz w:val="24"/>
          <w:szCs w:val="24"/>
        </w:rPr>
        <w:t>Pren</w:t>
      </w:r>
      <w:r w:rsidRPr="002C1989">
        <w:rPr>
          <w:rFonts w:ascii="Arial" w:hAnsi="Arial" w:cs="Arial"/>
          <w:sz w:val="24"/>
          <w:szCs w:val="24"/>
        </w:rPr>
        <w:t>t</w:t>
      </w:r>
      <w:r w:rsidR="005B2F8E" w:rsidRPr="002C1989">
        <w:rPr>
          <w:rFonts w:ascii="Arial" w:hAnsi="Arial" w:cs="Arial"/>
          <w:sz w:val="24"/>
          <w:szCs w:val="24"/>
        </w:rPr>
        <w:t>is</w:t>
      </w:r>
      <w:proofErr w:type="spellEnd"/>
      <w:r w:rsidR="005B2F8E" w:rsidRPr="002C19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F8E" w:rsidRPr="002C1989">
        <w:rPr>
          <w:rFonts w:ascii="Arial" w:hAnsi="Arial" w:cs="Arial"/>
          <w:sz w:val="24"/>
          <w:szCs w:val="24"/>
        </w:rPr>
        <w:t>ar</w:t>
      </w:r>
      <w:proofErr w:type="spellEnd"/>
      <w:r w:rsidR="009E6109" w:rsidRPr="002C1989">
        <w:rPr>
          <w:rFonts w:ascii="Arial" w:hAnsi="Arial" w:cs="Arial"/>
          <w:sz w:val="24"/>
          <w:szCs w:val="24"/>
        </w:rPr>
        <w:t xml:space="preserve"> bob </w:t>
      </w:r>
      <w:proofErr w:type="gramStart"/>
      <w:r w:rsidR="009E6109" w:rsidRPr="002C1989">
        <w:rPr>
          <w:rFonts w:ascii="Arial" w:hAnsi="Arial" w:cs="Arial"/>
          <w:sz w:val="24"/>
          <w:szCs w:val="24"/>
        </w:rPr>
        <w:t>un</w:t>
      </w:r>
      <w:proofErr w:type="gram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9F2" w:rsidRPr="002C1989">
        <w:rPr>
          <w:rFonts w:ascii="Arial" w:hAnsi="Arial" w:cs="Arial"/>
          <w:sz w:val="24"/>
          <w:szCs w:val="24"/>
        </w:rPr>
        <w:t>o</w:t>
      </w:r>
      <w:r w:rsidR="005B2F8E" w:rsidRPr="002C1989">
        <w:rPr>
          <w:rFonts w:ascii="Arial" w:hAnsi="Arial" w:cs="Arial"/>
          <w:sz w:val="24"/>
          <w:szCs w:val="24"/>
        </w:rPr>
        <w:t>’r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9F2" w:rsidRPr="002C1989">
        <w:rPr>
          <w:rFonts w:ascii="Arial" w:hAnsi="Arial" w:cs="Arial"/>
          <w:sz w:val="24"/>
          <w:szCs w:val="24"/>
        </w:rPr>
        <w:t>dyletswyddau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F8E" w:rsidRPr="002C1989">
        <w:rPr>
          <w:rFonts w:ascii="Arial" w:hAnsi="Arial" w:cs="Arial"/>
          <w:sz w:val="24"/>
          <w:szCs w:val="24"/>
        </w:rPr>
        <w:t>isod</w:t>
      </w:r>
      <w:proofErr w:type="spellEnd"/>
      <w:r w:rsidR="008D49F2" w:rsidRPr="002C198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91423">
        <w:rPr>
          <w:rFonts w:ascii="Arial" w:hAnsi="Arial" w:cs="Arial"/>
          <w:sz w:val="24"/>
          <w:szCs w:val="24"/>
        </w:rPr>
        <w:t>Bydd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r w:rsidR="00B91423">
        <w:rPr>
          <w:rFonts w:ascii="Arial" w:hAnsi="Arial" w:cs="Arial"/>
          <w:sz w:val="24"/>
          <w:szCs w:val="24"/>
        </w:rPr>
        <w:t>yr</w:t>
      </w:r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ymgeisydd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llwyddianus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yn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treulio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diwrnod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r w:rsidR="00B91423">
        <w:rPr>
          <w:rFonts w:ascii="Arial" w:hAnsi="Arial" w:cs="Arial"/>
          <w:sz w:val="24"/>
          <w:szCs w:val="24"/>
        </w:rPr>
        <w:t>yr</w:t>
      </w:r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wythnos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yng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Ngholeg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Glynllifon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wrth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weithio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423">
        <w:rPr>
          <w:rFonts w:ascii="Arial" w:hAnsi="Arial" w:cs="Arial"/>
          <w:sz w:val="24"/>
          <w:szCs w:val="24"/>
        </w:rPr>
        <w:t>tuag</w:t>
      </w:r>
      <w:proofErr w:type="spellEnd"/>
      <w:r w:rsidR="00B9142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B91423">
        <w:rPr>
          <w:rFonts w:ascii="Arial" w:hAnsi="Arial" w:cs="Arial"/>
          <w:sz w:val="24"/>
          <w:szCs w:val="24"/>
        </w:rPr>
        <w:t>gymhwyster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5EE" w:rsidRPr="00D515EE">
        <w:rPr>
          <w:rFonts w:ascii="Arial" w:hAnsi="Arial" w:cs="Arial"/>
          <w:sz w:val="24"/>
          <w:szCs w:val="24"/>
        </w:rPr>
        <w:t>Prentisiaeth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5EE">
        <w:rPr>
          <w:rFonts w:ascii="Arial" w:hAnsi="Arial" w:cs="Arial"/>
          <w:sz w:val="24"/>
          <w:szCs w:val="24"/>
        </w:rPr>
        <w:t>Lefel</w:t>
      </w:r>
      <w:proofErr w:type="spellEnd"/>
      <w:r w:rsidR="00D515EE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D515EE">
        <w:rPr>
          <w:rFonts w:ascii="Arial" w:hAnsi="Arial" w:cs="Arial"/>
          <w:sz w:val="24"/>
          <w:szCs w:val="24"/>
        </w:rPr>
        <w:t>Cadwraeth</w:t>
      </w:r>
      <w:proofErr w:type="spellEnd"/>
      <w:r w:rsidR="00FF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5EE">
        <w:rPr>
          <w:rFonts w:ascii="Arial" w:hAnsi="Arial" w:cs="Arial"/>
          <w:sz w:val="24"/>
          <w:szCs w:val="24"/>
        </w:rPr>
        <w:t>Amgylcheddol</w:t>
      </w:r>
      <w:proofErr w:type="spellEnd"/>
      <w:r w:rsidR="00D515EE">
        <w:rPr>
          <w:rFonts w:ascii="Arial" w:hAnsi="Arial" w:cs="Arial"/>
          <w:sz w:val="24"/>
          <w:szCs w:val="24"/>
        </w:rPr>
        <w:t>.</w:t>
      </w:r>
      <w:proofErr w:type="gramEnd"/>
    </w:p>
    <w:p w:rsidR="00B91423" w:rsidRPr="00855CA0" w:rsidRDefault="00B91423" w:rsidP="002C1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FF78A7" w:rsidRDefault="002C1989" w:rsidP="00FF78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Bydd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dyletswyddau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cynnwys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staff y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Grwp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Partneriaeth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A49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gynnal</w:t>
      </w:r>
      <w:proofErr w:type="spellEnd"/>
    </w:p>
    <w:p w:rsidR="00855CA0" w:rsidRPr="00855CA0" w:rsidRDefault="00855CA0" w:rsidP="00DA4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rhaglen</w:t>
      </w:r>
      <w:proofErr w:type="spellEnd"/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="00DA49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ddigwyddiadau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A49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llesiant</w:t>
      </w:r>
      <w:proofErr w:type="spellEnd"/>
      <w:r w:rsidR="00DA49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="00DA49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weithgareddau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prescripsiynau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cymdeithasol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mewn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cydweithrediaid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mudiadau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sefydliadau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eraill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lleol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B91423" w:rsidRDefault="00B91423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Mynychu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hyfforddiant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Grwp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Llandrillo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Menai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weithio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gymhwyster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5EE" w:rsidRPr="00D51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Prentisiaeth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Lefel</w:t>
      </w:r>
      <w:proofErr w:type="spellEnd"/>
      <w:r w:rsidR="00D51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 </w:t>
      </w:r>
      <w:proofErr w:type="spellStart"/>
      <w:r w:rsidR="00D51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Cadwraeth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51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Amgylcheddol</w:t>
      </w:r>
      <w:proofErr w:type="spellEnd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chymhwyster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Cynefin</w:t>
      </w:r>
      <w:proofErr w:type="spellEnd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Chymuned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Partneriaeth</w:t>
      </w:r>
      <w:proofErr w:type="spellEnd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B57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Ogwen</w:t>
      </w:r>
      <w:bookmarkStart w:id="0" w:name="_GoBack"/>
      <w:bookmarkEnd w:id="0"/>
      <w:proofErr w:type="spellEnd"/>
      <w:r w:rsidR="00D51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55CA0" w:rsidRPr="00855CA0" w:rsidRDefault="00B91423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â Tim </w:t>
      </w:r>
      <w:proofErr w:type="spellStart"/>
      <w:r w:rsidR="00DA49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A49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ddatblygu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Hwb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fel</w:t>
      </w:r>
      <w:proofErr w:type="spellEnd"/>
      <w:r w:rsidR="00FF78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FF78A7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FF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wb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siop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</w:t>
      </w:r>
      <w:proofErr w:type="gram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stop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gyfer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darparu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gwybodaeth</w:t>
      </w:r>
      <w:proofErr w:type="spellEnd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am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faterion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gwrtais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phroffesiynol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ymholiadau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aelodau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o’r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gymuned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sy’n</w:t>
      </w:r>
      <w:proofErr w:type="spellEnd"/>
      <w:proofErr w:type="gram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ymweld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â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Chanolfan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gyfeirio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ffynonellau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wybodaeth</w:t>
      </w:r>
      <w:proofErr w:type="spellEnd"/>
      <w:proofErr w:type="gram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gynlluniau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allai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gymorth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iddynt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384332" w:rsidRDefault="00855CA0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Treulio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amser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rheolaidd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phartneriaid</w:t>
      </w:r>
      <w:proofErr w:type="spellEnd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datblygu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sgiliau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ymarferol</w:t>
      </w:r>
      <w:proofErr w:type="spellEnd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ennill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profiad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gwaith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ddydd</w:t>
      </w:r>
      <w:proofErr w:type="spellEnd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6.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3843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aelodau’r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3843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</w:t>
      </w:r>
      <w:proofErr w:type="spellEnd"/>
      <w:proofErr w:type="gram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adnabod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unigolion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grwpiauf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yddai’n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elwa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gyfleoedd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gwirfoddoli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a/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gyngor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faterion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tlodi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tanwydd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dlodi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trafnidiaeth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7.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Cydweithio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â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grwpiau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tyfu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edrych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gynlluniau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gwirfoddoli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ymwneud</w:t>
      </w:r>
      <w:proofErr w:type="spellEnd"/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chynaladwyedd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bwyd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tyfu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hyrwyddo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bwyta’n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iach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thaclo</w:t>
      </w:r>
      <w:proofErr w:type="spellEnd"/>
      <w:proofErr w:type="gram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tlodi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bwyd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cynnwys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gwirfoddolwyr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banc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bwyd</w:t>
      </w:r>
      <w:proofErr w:type="spellEnd"/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lleol</w:t>
      </w:r>
      <w:proofErr w:type="spellEnd"/>
      <w:proofErr w:type="gram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8.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Cydweithio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efo’r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swyddogio</w:t>
      </w:r>
      <w:r w:rsidR="00DD2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Llesiant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a’r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ddatblygu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cynllun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uwch-gylchu</w:t>
      </w:r>
      <w:proofErr w:type="spellEnd"/>
      <w:r w:rsidR="00083B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beiciau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F167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moduron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trydan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Mynychu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unrhyw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gyfarfodydd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perthnasol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</w:t>
      </w:r>
      <w:proofErr w:type="spellEnd"/>
      <w:proofErr w:type="gram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artneriaid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mwyn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hwyluso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hyrwyddo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gwaith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mewn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cydweithrediad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gweddill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staff. </w:t>
      </w:r>
    </w:p>
    <w:p w:rsidR="00B91423" w:rsidRPr="00B91423" w:rsidRDefault="00855CA0" w:rsidP="00B914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ynychu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cyfarfodydd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rheolaidd</w:t>
      </w:r>
      <w:proofErr w:type="spellEnd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un-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-un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gyda’r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Rheolwr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drafod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cynnydd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gwaith</w:t>
      </w:r>
      <w:proofErr w:type="spellEnd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anghenion</w:t>
      </w:r>
      <w:proofErr w:type="spellEnd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syniadau</w:t>
      </w:r>
      <w:proofErr w:type="spellEnd"/>
      <w:r w:rsidR="00B91423"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55CA0" w:rsidRPr="00855CA0" w:rsidRDefault="00B91423" w:rsidP="00B914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11.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Paratoi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adroddiadau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ysgrifenedig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gynnydd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gwaith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gyfer</w:t>
      </w:r>
      <w:proofErr w:type="spellEnd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Rheolwr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</w:t>
      </w:r>
      <w:proofErr w:type="spellEnd"/>
      <w:r w:rsidR="001F3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Grwp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Llandrillo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Menai</w:t>
      </w:r>
      <w:proofErr w:type="spellEnd"/>
      <w:r w:rsidRPr="00B914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7396C" w:rsidRDefault="00D7396C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5CA0" w:rsidRPr="00B91423" w:rsidRDefault="00855CA0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Nodweddion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Personol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a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Sgiliau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Angenrheidiol</w:t>
      </w:r>
      <w:proofErr w:type="spellEnd"/>
    </w:p>
    <w:p w:rsidR="00BF38BA" w:rsidRPr="00855CA0" w:rsidRDefault="00BF38BA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855CA0" w:rsidRDefault="00855CA0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Nodir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nodweddion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gofynnol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Fanyleb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Person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byddwn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chwilio</w:t>
      </w:r>
      <w:proofErr w:type="spellEnd"/>
    </w:p>
    <w:p w:rsidR="00855CA0" w:rsidRPr="00855CA0" w:rsidRDefault="003C776E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berson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gydag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argyhoeddiad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weithredu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55CA0"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amgylchedd</w:t>
      </w:r>
      <w:proofErr w:type="spellEnd"/>
    </w:p>
    <w:p w:rsidR="00855CA0" w:rsidRDefault="00855CA0" w:rsidP="0085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a’n</w:t>
      </w:r>
      <w:proofErr w:type="spellEnd"/>
      <w:proofErr w:type="gram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</w:t>
      </w:r>
      <w:proofErr w:type="spellEnd"/>
      <w:r w:rsidRPr="00855C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EC75B5" w:rsidRPr="00855CA0" w:rsidRDefault="00EC75B5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5CA0" w:rsidRPr="00855CA0" w:rsidRDefault="00B91423" w:rsidP="00855CA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proofErr w:type="spellStart"/>
      <w:r w:rsidRPr="00B91423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Atebolrwydd</w:t>
      </w:r>
      <w:proofErr w:type="spellEnd"/>
    </w:p>
    <w:p w:rsidR="006619EA" w:rsidRPr="00934A86" w:rsidRDefault="00855CA0" w:rsidP="006619EA">
      <w:pPr>
        <w:rPr>
          <w:rFonts w:ascii="Arial" w:hAnsi="Arial" w:cs="Arial"/>
          <w:b/>
          <w:sz w:val="28"/>
          <w:u w:val="single"/>
        </w:rPr>
      </w:pPr>
      <w:proofErr w:type="spellStart"/>
      <w:proofErr w:type="gram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Bydd</w:t>
      </w:r>
      <w:proofErr w:type="spellEnd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="00EC75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Prentis</w:t>
      </w:r>
      <w:proofErr w:type="spellEnd"/>
      <w:r w:rsidR="00EC75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C75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atebol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Reolwr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34A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Dyffryn</w:t>
      </w:r>
      <w:proofErr w:type="spellEnd"/>
      <w:r w:rsidR="003C77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EC75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Gwyrdd</w:t>
      </w:r>
      <w:proofErr w:type="spellEnd"/>
      <w:r w:rsidR="00EC75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sectPr w:rsidR="006619EA" w:rsidRPr="00934A86" w:rsidSect="00DF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CCC"/>
    <w:multiLevelType w:val="hybridMultilevel"/>
    <w:tmpl w:val="B624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6AEE"/>
    <w:multiLevelType w:val="hybridMultilevel"/>
    <w:tmpl w:val="12D8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26F2D"/>
    <w:multiLevelType w:val="hybridMultilevel"/>
    <w:tmpl w:val="AE3E0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59C"/>
    <w:multiLevelType w:val="hybridMultilevel"/>
    <w:tmpl w:val="F15A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0C52"/>
    <w:multiLevelType w:val="hybridMultilevel"/>
    <w:tmpl w:val="B1DA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584F"/>
    <w:rsid w:val="00083B29"/>
    <w:rsid w:val="001F3D92"/>
    <w:rsid w:val="002C1989"/>
    <w:rsid w:val="00384332"/>
    <w:rsid w:val="00391C95"/>
    <w:rsid w:val="003C776E"/>
    <w:rsid w:val="004840B3"/>
    <w:rsid w:val="004B09BC"/>
    <w:rsid w:val="005B2F8E"/>
    <w:rsid w:val="00637E82"/>
    <w:rsid w:val="006619EA"/>
    <w:rsid w:val="00676D75"/>
    <w:rsid w:val="0070474F"/>
    <w:rsid w:val="007611C0"/>
    <w:rsid w:val="00785145"/>
    <w:rsid w:val="007B3250"/>
    <w:rsid w:val="007B75AF"/>
    <w:rsid w:val="008069B7"/>
    <w:rsid w:val="00855CA0"/>
    <w:rsid w:val="008C0D14"/>
    <w:rsid w:val="008D49F2"/>
    <w:rsid w:val="008F5A3A"/>
    <w:rsid w:val="00934A86"/>
    <w:rsid w:val="009E6109"/>
    <w:rsid w:val="00A734E5"/>
    <w:rsid w:val="00B62C64"/>
    <w:rsid w:val="00B91423"/>
    <w:rsid w:val="00BC5619"/>
    <w:rsid w:val="00BF38BA"/>
    <w:rsid w:val="00C2584F"/>
    <w:rsid w:val="00CB16C4"/>
    <w:rsid w:val="00CF2F9C"/>
    <w:rsid w:val="00CF3753"/>
    <w:rsid w:val="00D14D18"/>
    <w:rsid w:val="00D515EE"/>
    <w:rsid w:val="00D7396C"/>
    <w:rsid w:val="00DA10DB"/>
    <w:rsid w:val="00DA49EA"/>
    <w:rsid w:val="00DC50C3"/>
    <w:rsid w:val="00DD20F3"/>
    <w:rsid w:val="00DF1948"/>
    <w:rsid w:val="00E70985"/>
    <w:rsid w:val="00EC75B5"/>
    <w:rsid w:val="00ED55FB"/>
    <w:rsid w:val="00F04990"/>
    <w:rsid w:val="00F16734"/>
    <w:rsid w:val="00F6695A"/>
    <w:rsid w:val="00FB5769"/>
    <w:rsid w:val="00FC3C8B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2E93-6C4D-4EE6-B978-9B2FC4CE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Lenovo3</cp:lastModifiedBy>
  <cp:revision>27</cp:revision>
  <cp:lastPrinted>2021-05-07T14:41:00Z</cp:lastPrinted>
  <dcterms:created xsi:type="dcterms:W3CDTF">2021-05-07T09:14:00Z</dcterms:created>
  <dcterms:modified xsi:type="dcterms:W3CDTF">2021-07-05T10:15:00Z</dcterms:modified>
</cp:coreProperties>
</file>